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AE532A" w:rsidRPr="007C07EB" w:rsidRDefault="009352C3">
      <w:pPr>
        <w:spacing w:after="120" w:line="100" w:lineRule="atLeast"/>
        <w:jc w:val="center"/>
        <w:rPr>
          <w:rFonts w:cs="Times New Roman"/>
          <w:b/>
          <w:bCs/>
          <w:color w:val="FFFFFF" w:themeColor="background1"/>
          <w:lang w:val="it-IT"/>
        </w:rPr>
      </w:pPr>
      <w:r w:rsidRPr="007C07EB">
        <w:rPr>
          <w:rFonts w:cs="Times New Roman"/>
          <w:b/>
          <w:bCs/>
          <w:color w:val="FFFFFF" w:themeColor="background1"/>
          <w:lang w:val="it-IT"/>
        </w:rPr>
        <w:t>MUSEE FABRE DE MONTPELLIER MEDITERRANEE METROPOLE</w:t>
      </w:r>
    </w:p>
    <w:p w:rsidR="00AE532A" w:rsidRPr="007C07EB" w:rsidRDefault="009352C3">
      <w:pPr>
        <w:spacing w:after="120" w:line="100" w:lineRule="atLeast"/>
        <w:jc w:val="center"/>
        <w:rPr>
          <w:rFonts w:cs="Times New Roman"/>
          <w:b/>
          <w:bCs/>
          <w:color w:val="FFFFFF" w:themeColor="background1"/>
        </w:rPr>
      </w:pPr>
      <w:r w:rsidRPr="007C07EB">
        <w:rPr>
          <w:rFonts w:cs="Times New Roman"/>
          <w:b/>
          <w:bCs/>
          <w:color w:val="FFFFFF" w:themeColor="background1"/>
        </w:rPr>
        <w:t>CYCLE D’ACTIVITES ADAPTEES POUR LE PUBLIC AVEUGLE ET MALVOYANT</w:t>
      </w:r>
    </w:p>
    <w:p w:rsidR="00AE532A" w:rsidRPr="007C07EB" w:rsidRDefault="009352C3">
      <w:pPr>
        <w:spacing w:after="120" w:line="100" w:lineRule="atLeast"/>
        <w:jc w:val="center"/>
        <w:rPr>
          <w:rFonts w:cs="Times New Roman"/>
          <w:b/>
          <w:bCs/>
          <w:color w:val="FFFFFF" w:themeColor="background1"/>
        </w:rPr>
      </w:pPr>
      <w:r w:rsidRPr="007C07EB">
        <w:rPr>
          <w:rFonts w:cs="Times New Roman"/>
          <w:b/>
          <w:bCs/>
          <w:color w:val="FFFFFF" w:themeColor="background1"/>
        </w:rPr>
        <w:t>Septembre 20</w:t>
      </w:r>
      <w:r w:rsidR="00D42A55" w:rsidRPr="007C07EB">
        <w:rPr>
          <w:rFonts w:cs="Times New Roman"/>
          <w:b/>
          <w:bCs/>
          <w:color w:val="FFFFFF" w:themeColor="background1"/>
        </w:rPr>
        <w:t>2</w:t>
      </w:r>
      <w:r w:rsidR="00363A52" w:rsidRPr="007C07EB">
        <w:rPr>
          <w:rFonts w:cs="Times New Roman"/>
          <w:b/>
          <w:bCs/>
          <w:color w:val="FFFFFF" w:themeColor="background1"/>
        </w:rPr>
        <w:t>2</w:t>
      </w:r>
      <w:r w:rsidRPr="007C07EB">
        <w:rPr>
          <w:rFonts w:cs="Times New Roman"/>
          <w:b/>
          <w:bCs/>
          <w:color w:val="FFFFFF" w:themeColor="background1"/>
        </w:rPr>
        <w:t xml:space="preserve"> </w:t>
      </w:r>
      <w:r w:rsidR="00C86991" w:rsidRPr="007C07EB">
        <w:rPr>
          <w:rFonts w:cs="Times New Roman"/>
          <w:b/>
          <w:bCs/>
          <w:color w:val="FFFFFF" w:themeColor="background1"/>
        </w:rPr>
        <w:t>–</w:t>
      </w:r>
      <w:r w:rsidRPr="007C07EB">
        <w:rPr>
          <w:rFonts w:cs="Times New Roman"/>
          <w:b/>
          <w:bCs/>
          <w:color w:val="FFFFFF" w:themeColor="background1"/>
        </w:rPr>
        <w:t xml:space="preserve"> </w:t>
      </w:r>
      <w:r w:rsidR="00C86991" w:rsidRPr="007C07EB">
        <w:rPr>
          <w:rFonts w:cs="Times New Roman"/>
          <w:b/>
          <w:bCs/>
          <w:color w:val="FFFFFF" w:themeColor="background1"/>
        </w:rPr>
        <w:t>juin</w:t>
      </w:r>
      <w:r w:rsidR="00491A99" w:rsidRPr="007C07EB">
        <w:rPr>
          <w:rFonts w:cs="Times New Roman"/>
          <w:b/>
          <w:bCs/>
          <w:color w:val="FFFFFF" w:themeColor="background1"/>
        </w:rPr>
        <w:t xml:space="preserve"> 20</w:t>
      </w:r>
      <w:r w:rsidR="00D42A55" w:rsidRPr="007C07EB">
        <w:rPr>
          <w:rFonts w:cs="Times New Roman"/>
          <w:b/>
          <w:bCs/>
          <w:color w:val="FFFFFF" w:themeColor="background1"/>
        </w:rPr>
        <w:t>2</w:t>
      </w:r>
      <w:r w:rsidR="00363A52" w:rsidRPr="007C07EB">
        <w:rPr>
          <w:rFonts w:cs="Times New Roman"/>
          <w:b/>
          <w:bCs/>
          <w:color w:val="FFFFFF" w:themeColor="background1"/>
        </w:rPr>
        <w:t>3</w:t>
      </w:r>
    </w:p>
    <w:p w:rsidR="00AE532A" w:rsidRPr="007C07EB" w:rsidRDefault="00272BA9" w:rsidP="00272BA9">
      <w:pPr>
        <w:pStyle w:val="Sansinterligne"/>
        <w:spacing w:after="120"/>
        <w:jc w:val="center"/>
        <w:rPr>
          <w:rFonts w:ascii="Times New Roman" w:hAnsi="Times New Roman"/>
          <w:b/>
          <w:bCs/>
          <w:color w:val="FFFFFF" w:themeColor="background1"/>
          <w:sz w:val="24"/>
          <w:szCs w:val="24"/>
        </w:rPr>
      </w:pPr>
      <w:r w:rsidRPr="007C07EB">
        <w:rPr>
          <w:rFonts w:ascii="Times New Roman" w:hAnsi="Times New Roman"/>
          <w:b/>
          <w:bCs/>
          <w:color w:val="FFFFFF" w:themeColor="background1"/>
          <w:sz w:val="24"/>
          <w:szCs w:val="24"/>
        </w:rPr>
        <w:t xml:space="preserve">Programme des visites mensuelles à 14h30 - </w:t>
      </w:r>
      <w:r w:rsidR="009352C3" w:rsidRPr="007C07EB">
        <w:rPr>
          <w:rFonts w:ascii="Times New Roman" w:hAnsi="Times New Roman"/>
          <w:b/>
          <w:bCs/>
          <w:color w:val="FFFFFF" w:themeColor="background1"/>
          <w:sz w:val="24"/>
          <w:szCs w:val="24"/>
        </w:rPr>
        <w:t>Groupe limité à 10 personnes par séance</w:t>
      </w:r>
    </w:p>
    <w:p w:rsidR="00272BA9" w:rsidRPr="007C07EB" w:rsidRDefault="009352C3" w:rsidP="00272BA9">
      <w:pPr>
        <w:pStyle w:val="Sansinterligne"/>
        <w:spacing w:after="120"/>
        <w:jc w:val="center"/>
        <w:rPr>
          <w:rStyle w:val="Lienhypertexte"/>
          <w:rFonts w:ascii="Times New Roman" w:hAnsi="Times New Roman"/>
          <w:b/>
          <w:bCs/>
          <w:color w:val="FFFFFF" w:themeColor="background1"/>
          <w:sz w:val="24"/>
          <w:szCs w:val="24"/>
        </w:rPr>
      </w:pPr>
      <w:r w:rsidRPr="007C07EB">
        <w:rPr>
          <w:rFonts w:ascii="Times New Roman" w:hAnsi="Times New Roman"/>
          <w:b/>
          <w:bCs/>
          <w:color w:val="FFFFFF" w:themeColor="background1"/>
          <w:sz w:val="24"/>
          <w:szCs w:val="24"/>
        </w:rPr>
        <w:t xml:space="preserve">Inscription préalable par mail à </w:t>
      </w:r>
      <w:hyperlink r:id="rId5" w:history="1">
        <w:r w:rsidR="00C77576" w:rsidRPr="007C07EB">
          <w:rPr>
            <w:rStyle w:val="Lienhypertexte"/>
            <w:rFonts w:ascii="Times New Roman" w:hAnsi="Times New Roman"/>
            <w:b/>
            <w:bCs/>
            <w:color w:val="FFFFFF" w:themeColor="background1"/>
            <w:sz w:val="24"/>
            <w:szCs w:val="24"/>
          </w:rPr>
          <w:t>contact.museefabre@montpellier3m.fr</w:t>
        </w:r>
      </w:hyperlink>
      <w:r w:rsidR="00272BA9" w:rsidRPr="007C07EB">
        <w:rPr>
          <w:rStyle w:val="Lienhypertexte"/>
          <w:rFonts w:ascii="Times New Roman" w:hAnsi="Times New Roman"/>
          <w:b/>
          <w:bCs/>
          <w:color w:val="FFFFFF" w:themeColor="background1"/>
          <w:sz w:val="24"/>
          <w:szCs w:val="24"/>
        </w:rPr>
        <w:t xml:space="preserve"> </w:t>
      </w:r>
    </w:p>
    <w:p w:rsidR="00AE532A" w:rsidRPr="007C07EB" w:rsidRDefault="00272BA9" w:rsidP="00272BA9">
      <w:pPr>
        <w:pStyle w:val="Sansinterligne"/>
        <w:spacing w:after="120"/>
        <w:jc w:val="center"/>
        <w:rPr>
          <w:rFonts w:ascii="Times New Roman" w:hAnsi="Times New Roman"/>
          <w:b/>
          <w:bCs/>
          <w:color w:val="FFFFFF" w:themeColor="background1"/>
        </w:rPr>
      </w:pPr>
      <w:proofErr w:type="gramStart"/>
      <w:r w:rsidRPr="007C07EB">
        <w:rPr>
          <w:rFonts w:ascii="Times New Roman" w:hAnsi="Times New Roman"/>
          <w:b/>
          <w:bCs/>
          <w:color w:val="FFFFFF" w:themeColor="background1"/>
        </w:rPr>
        <w:t>o</w:t>
      </w:r>
      <w:r w:rsidR="009352C3" w:rsidRPr="007C07EB">
        <w:rPr>
          <w:rFonts w:ascii="Times New Roman" w:hAnsi="Times New Roman"/>
          <w:b/>
          <w:bCs/>
          <w:color w:val="FFFFFF" w:themeColor="background1"/>
        </w:rPr>
        <w:t>u</w:t>
      </w:r>
      <w:proofErr w:type="gramEnd"/>
      <w:r w:rsidRPr="007C07EB">
        <w:rPr>
          <w:rFonts w:ascii="Times New Roman" w:hAnsi="Times New Roman"/>
          <w:b/>
          <w:bCs/>
          <w:color w:val="FFFFFF" w:themeColor="background1"/>
        </w:rPr>
        <w:t xml:space="preserve"> </w:t>
      </w:r>
      <w:r w:rsidR="009352C3" w:rsidRPr="007C07EB">
        <w:rPr>
          <w:rFonts w:ascii="Times New Roman" w:hAnsi="Times New Roman"/>
          <w:b/>
          <w:bCs/>
          <w:color w:val="FFFFFF" w:themeColor="background1"/>
        </w:rPr>
        <w:t>par téléphone au 04 67 14 83 22</w:t>
      </w:r>
    </w:p>
    <w:p w:rsidR="00363A52" w:rsidRPr="007C07EB" w:rsidRDefault="00363A52">
      <w:pPr>
        <w:pStyle w:val="Sansinterligne"/>
        <w:spacing w:after="120"/>
        <w:jc w:val="center"/>
        <w:rPr>
          <w:rFonts w:ascii="Times New Roman" w:hAnsi="Times New Roman"/>
          <w:b/>
          <w:bCs/>
          <w:color w:val="FFFFFF" w:themeColor="background1"/>
          <w:sz w:val="16"/>
          <w:szCs w:val="16"/>
        </w:rPr>
      </w:pPr>
    </w:p>
    <w:p w:rsidR="00363A52" w:rsidRPr="007C07EB" w:rsidRDefault="00363A52" w:rsidP="00363A52">
      <w:pPr>
        <w:widowControl/>
        <w:suppressAutoHyphens w:val="0"/>
        <w:spacing w:after="16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w:t>
      </w:r>
      <w:r w:rsidR="00C60384" w:rsidRPr="007C07EB">
        <w:rPr>
          <w:rFonts w:eastAsiaTheme="minorHAnsi" w:cs="Times New Roman"/>
          <w:b/>
          <w:color w:val="FFFFFF" w:themeColor="background1"/>
          <w:lang w:eastAsia="en-US" w:bidi="ar-SA"/>
        </w:rPr>
        <w:t xml:space="preserve">Mercredi 5 octobre 2022 </w:t>
      </w:r>
      <w:r w:rsidRPr="007C07EB">
        <w:rPr>
          <w:rFonts w:eastAsiaTheme="minorHAnsi" w:cs="Times New Roman"/>
          <w:b/>
          <w:color w:val="FFFFFF" w:themeColor="background1"/>
          <w:lang w:eastAsia="en-US" w:bidi="ar-SA"/>
        </w:rPr>
        <w:t xml:space="preserve">- </w:t>
      </w:r>
      <w:r w:rsidRPr="007C07EB">
        <w:rPr>
          <w:rFonts w:eastAsiaTheme="minorHAnsi" w:cs="Times New Roman"/>
          <w:b/>
          <w:i/>
          <w:color w:val="FFFFFF" w:themeColor="background1"/>
          <w:lang w:eastAsia="en-US" w:bidi="ar-SA"/>
        </w:rPr>
        <w:t xml:space="preserve">Musique ! Comme un air d’opéra chez les </w:t>
      </w:r>
      <w:proofErr w:type="spellStart"/>
      <w:r w:rsidRPr="007C07EB">
        <w:rPr>
          <w:rFonts w:eastAsiaTheme="minorHAnsi" w:cs="Times New Roman"/>
          <w:b/>
          <w:i/>
          <w:color w:val="FFFFFF" w:themeColor="background1"/>
          <w:lang w:eastAsia="en-US" w:bidi="ar-SA"/>
        </w:rPr>
        <w:t>Despous</w:t>
      </w:r>
      <w:proofErr w:type="spellEnd"/>
      <w:r w:rsidRPr="007C07EB">
        <w:rPr>
          <w:rFonts w:eastAsiaTheme="minorHAnsi" w:cs="Times New Roman"/>
          <w:b/>
          <w:i/>
          <w:color w:val="FFFFFF" w:themeColor="background1"/>
          <w:lang w:eastAsia="en-US" w:bidi="ar-SA"/>
        </w:rPr>
        <w:t xml:space="preserve"> </w:t>
      </w:r>
      <w:r w:rsidRPr="007C07EB">
        <w:rPr>
          <w:rFonts w:eastAsiaTheme="minorHAnsi" w:cs="Times New Roman"/>
          <w:color w:val="FFFFFF" w:themeColor="background1"/>
          <w:lang w:eastAsia="en-US" w:bidi="ar-SA"/>
        </w:rPr>
        <w:t xml:space="preserve">- </w:t>
      </w:r>
      <w:r w:rsidRPr="007C07EB">
        <w:rPr>
          <w:rFonts w:eastAsiaTheme="minorHAnsi" w:cs="Times New Roman"/>
          <w:b/>
          <w:color w:val="FFFFFF" w:themeColor="background1"/>
          <w:lang w:eastAsia="en-US" w:bidi="ar-SA"/>
        </w:rPr>
        <w:t>Exposition temporaire</w:t>
      </w:r>
    </w:p>
    <w:p w:rsidR="00363A52" w:rsidRPr="007C07EB" w:rsidRDefault="00363A52" w:rsidP="00363A52">
      <w:pPr>
        <w:widowControl/>
        <w:suppressAutoHyphens w:val="0"/>
        <w:spacing w:after="0" w:line="259" w:lineRule="auto"/>
        <w:textAlignment w:val="auto"/>
        <w:rPr>
          <w:rFonts w:eastAsiaTheme="minorHAnsi" w:cs="Times New Roman"/>
          <w:color w:val="FFFFFF" w:themeColor="background1"/>
          <w:lang w:eastAsia="en-US" w:bidi="ar-SA"/>
        </w:rPr>
      </w:pPr>
      <w:r w:rsidRPr="007C07EB">
        <w:rPr>
          <w:rFonts w:eastAsiaTheme="minorHAnsi" w:cs="Times New Roman"/>
          <w:color w:val="FFFFFF" w:themeColor="background1"/>
          <w:lang w:eastAsia="en-US" w:bidi="ar-SA"/>
        </w:rPr>
        <w:t>Venez découvrir ou redécouvrir l’Hôtel Sabatier D’</w:t>
      </w:r>
      <w:proofErr w:type="spellStart"/>
      <w:r w:rsidRPr="007C07EB">
        <w:rPr>
          <w:rFonts w:eastAsiaTheme="minorHAnsi" w:cs="Times New Roman"/>
          <w:color w:val="FFFFFF" w:themeColor="background1"/>
          <w:lang w:eastAsia="en-US" w:bidi="ar-SA"/>
        </w:rPr>
        <w:t>Espeyran</w:t>
      </w:r>
      <w:proofErr w:type="spellEnd"/>
      <w:r w:rsidRPr="007C07EB">
        <w:rPr>
          <w:rFonts w:eastAsiaTheme="minorHAnsi" w:cs="Times New Roman"/>
          <w:color w:val="FFFFFF" w:themeColor="background1"/>
          <w:lang w:eastAsia="en-US" w:bidi="ar-SA"/>
        </w:rPr>
        <w:t xml:space="preserve"> de façon inédite en visitant l’exposition temporaire « Musique ! Comme un air d’opéra chez les </w:t>
      </w:r>
      <w:proofErr w:type="spellStart"/>
      <w:r w:rsidRPr="007C07EB">
        <w:rPr>
          <w:rFonts w:eastAsiaTheme="minorHAnsi" w:cs="Times New Roman"/>
          <w:color w:val="FFFFFF" w:themeColor="background1"/>
          <w:lang w:eastAsia="en-US" w:bidi="ar-SA"/>
        </w:rPr>
        <w:t>Despous</w:t>
      </w:r>
      <w:proofErr w:type="spellEnd"/>
      <w:r w:rsidRPr="007C07EB">
        <w:rPr>
          <w:rFonts w:eastAsiaTheme="minorHAnsi" w:cs="Times New Roman"/>
          <w:color w:val="FFFFFF" w:themeColor="background1"/>
          <w:lang w:eastAsia="en-US" w:bidi="ar-SA"/>
        </w:rPr>
        <w:t xml:space="preserve"> ». Cet évènement conçu en partenariat avec l’Opéra de Montpellier vous plongera dans la vie culturelle et musicale montpelliéraine de la fin du XIXe</w:t>
      </w:r>
      <w:r w:rsidR="00E500BC" w:rsidRPr="007C07EB">
        <w:rPr>
          <w:rFonts w:eastAsiaTheme="minorHAnsi" w:cs="Times New Roman"/>
          <w:color w:val="FFFFFF" w:themeColor="background1"/>
          <w:lang w:eastAsia="en-US" w:bidi="ar-SA"/>
        </w:rPr>
        <w:t xml:space="preserve"> siècle</w:t>
      </w:r>
      <w:r w:rsidRPr="007C07EB">
        <w:rPr>
          <w:rFonts w:eastAsiaTheme="minorHAnsi" w:cs="Times New Roman"/>
          <w:color w:val="FFFFFF" w:themeColor="background1"/>
          <w:lang w:eastAsia="en-US" w:bidi="ar-SA"/>
        </w:rPr>
        <w:t xml:space="preserve"> à aujourd’hui. Costumes, partitions, dessins et extraits musicaux nous permettront de découvrir cette ambiance singulière !</w:t>
      </w:r>
    </w:p>
    <w:p w:rsidR="00363A52" w:rsidRDefault="00363A52" w:rsidP="00363A52">
      <w:pPr>
        <w:widowControl/>
        <w:suppressAutoHyphens w:val="0"/>
        <w:spacing w:after="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Tarif réduit 7€</w:t>
      </w:r>
    </w:p>
    <w:p w:rsidR="00337E8E" w:rsidRDefault="00337E8E" w:rsidP="00363A52">
      <w:pPr>
        <w:widowControl/>
        <w:suppressAutoHyphens w:val="0"/>
        <w:spacing w:after="0" w:line="259" w:lineRule="auto"/>
        <w:textAlignment w:val="auto"/>
        <w:rPr>
          <w:rFonts w:eastAsiaTheme="minorHAnsi" w:cs="Times New Roman"/>
          <w:b/>
          <w:color w:val="FFFFFF" w:themeColor="background1"/>
          <w:lang w:eastAsia="en-US" w:bidi="ar-SA"/>
        </w:rPr>
      </w:pPr>
    </w:p>
    <w:p w:rsidR="00337E8E" w:rsidRPr="00337E8E" w:rsidRDefault="00337E8E" w:rsidP="00337E8E">
      <w:pPr>
        <w:widowControl/>
        <w:suppressAutoHyphens w:val="0"/>
        <w:spacing w:after="0" w:line="259" w:lineRule="auto"/>
        <w:textAlignment w:val="auto"/>
        <w:rPr>
          <w:rFonts w:eastAsiaTheme="minorHAnsi" w:cs="Times New Roman"/>
          <w:b/>
          <w:color w:val="FFFFFF" w:themeColor="background1"/>
          <w:lang w:eastAsia="en-US" w:bidi="ar-SA"/>
        </w:rPr>
      </w:pPr>
      <w:r w:rsidRPr="00337E8E">
        <w:rPr>
          <w:rFonts w:eastAsiaTheme="minorHAnsi" w:cs="Times New Roman"/>
          <w:b/>
          <w:color w:val="FFFFFF" w:themeColor="background1"/>
          <w:lang w:eastAsia="en-US" w:bidi="ar-SA"/>
        </w:rPr>
        <w:t>* Samedi 29 octobre et Samedi 5 novembre de 16h à 17h - Balade sonore à l’Hôtel Sabatier d’</w:t>
      </w:r>
      <w:proofErr w:type="spellStart"/>
      <w:r w:rsidRPr="00337E8E">
        <w:rPr>
          <w:rFonts w:eastAsiaTheme="minorHAnsi" w:cs="Times New Roman"/>
          <w:b/>
          <w:color w:val="FFFFFF" w:themeColor="background1"/>
          <w:lang w:eastAsia="en-US" w:bidi="ar-SA"/>
        </w:rPr>
        <w:t>Espeyran</w:t>
      </w:r>
      <w:proofErr w:type="spellEnd"/>
      <w:r w:rsidRPr="00337E8E">
        <w:rPr>
          <w:rFonts w:eastAsiaTheme="minorHAnsi" w:cs="Times New Roman"/>
          <w:b/>
          <w:color w:val="FFFFFF" w:themeColor="background1"/>
          <w:lang w:eastAsia="en-US" w:bidi="ar-SA"/>
        </w:rPr>
        <w:t xml:space="preserve"> - Exposition temporaire</w:t>
      </w:r>
    </w:p>
    <w:p w:rsidR="00337E8E" w:rsidRPr="00337E8E" w:rsidRDefault="00337E8E" w:rsidP="00337E8E">
      <w:pPr>
        <w:widowControl/>
        <w:suppressAutoHyphens w:val="0"/>
        <w:spacing w:after="0" w:line="259" w:lineRule="auto"/>
        <w:textAlignment w:val="auto"/>
        <w:rPr>
          <w:rFonts w:eastAsiaTheme="minorHAnsi" w:cs="Times New Roman"/>
          <w:color w:val="FFFFFF" w:themeColor="background1"/>
          <w:lang w:eastAsia="en-US" w:bidi="ar-SA"/>
        </w:rPr>
      </w:pPr>
      <w:r w:rsidRPr="00337E8E">
        <w:rPr>
          <w:rFonts w:eastAsiaTheme="minorHAnsi" w:cs="Times New Roman"/>
          <w:color w:val="FFFFFF" w:themeColor="background1"/>
          <w:lang w:eastAsia="en-US" w:bidi="ar-SA"/>
        </w:rPr>
        <w:t xml:space="preserve">Dans le cadre de l’exposition temporaire « Musique ! Comme un air d’opéra chez les </w:t>
      </w:r>
      <w:proofErr w:type="spellStart"/>
      <w:r w:rsidRPr="00337E8E">
        <w:rPr>
          <w:rFonts w:eastAsiaTheme="minorHAnsi" w:cs="Times New Roman"/>
          <w:color w:val="FFFFFF" w:themeColor="background1"/>
          <w:lang w:eastAsia="en-US" w:bidi="ar-SA"/>
        </w:rPr>
        <w:t>Despous</w:t>
      </w:r>
      <w:proofErr w:type="spellEnd"/>
      <w:r w:rsidRPr="00337E8E">
        <w:rPr>
          <w:rFonts w:eastAsiaTheme="minorHAnsi" w:cs="Times New Roman"/>
          <w:color w:val="FFFFFF" w:themeColor="background1"/>
          <w:lang w:eastAsia="en-US" w:bidi="ar-SA"/>
        </w:rPr>
        <w:t xml:space="preserve"> », venez redécouvrir l’esprit du lieu en suivant la création sonore du </w:t>
      </w:r>
      <w:proofErr w:type="spellStart"/>
      <w:r w:rsidRPr="00337E8E">
        <w:rPr>
          <w:rFonts w:eastAsiaTheme="minorHAnsi" w:cs="Times New Roman"/>
          <w:color w:val="FFFFFF" w:themeColor="background1"/>
          <w:lang w:eastAsia="en-US" w:bidi="ar-SA"/>
        </w:rPr>
        <w:t>sound</w:t>
      </w:r>
      <w:proofErr w:type="spellEnd"/>
      <w:r w:rsidRPr="00337E8E">
        <w:rPr>
          <w:rFonts w:eastAsiaTheme="minorHAnsi" w:cs="Times New Roman"/>
          <w:color w:val="FFFFFF" w:themeColor="background1"/>
          <w:lang w:eastAsia="en-US" w:bidi="ar-SA"/>
        </w:rPr>
        <w:t xml:space="preserve"> designer Julien </w:t>
      </w:r>
      <w:proofErr w:type="spellStart"/>
      <w:r w:rsidRPr="00337E8E">
        <w:rPr>
          <w:rFonts w:eastAsiaTheme="minorHAnsi" w:cs="Times New Roman"/>
          <w:color w:val="FFFFFF" w:themeColor="background1"/>
          <w:lang w:eastAsia="en-US" w:bidi="ar-SA"/>
        </w:rPr>
        <w:t>Guillamat</w:t>
      </w:r>
      <w:proofErr w:type="spellEnd"/>
      <w:r w:rsidRPr="00337E8E">
        <w:rPr>
          <w:rFonts w:eastAsiaTheme="minorHAnsi" w:cs="Times New Roman"/>
          <w:color w:val="FFFFFF" w:themeColor="background1"/>
          <w:lang w:eastAsia="en-US" w:bidi="ar-SA"/>
        </w:rPr>
        <w:t>. L’artiste accompagné d’un guide, échangera avec les visiteurs tout au long de ce parcours inédit.</w:t>
      </w:r>
    </w:p>
    <w:p w:rsidR="00337E8E" w:rsidRPr="007C07EB" w:rsidRDefault="00337E8E" w:rsidP="00337E8E">
      <w:pPr>
        <w:widowControl/>
        <w:suppressAutoHyphens w:val="0"/>
        <w:spacing w:after="0" w:line="259" w:lineRule="auto"/>
        <w:textAlignment w:val="auto"/>
        <w:rPr>
          <w:rFonts w:eastAsiaTheme="minorHAnsi" w:cs="Times New Roman"/>
          <w:b/>
          <w:color w:val="FFFFFF" w:themeColor="background1"/>
          <w:lang w:eastAsia="en-US" w:bidi="ar-SA"/>
        </w:rPr>
      </w:pPr>
      <w:r w:rsidRPr="00337E8E">
        <w:rPr>
          <w:rFonts w:eastAsiaTheme="minorHAnsi" w:cs="Times New Roman"/>
          <w:b/>
          <w:color w:val="FFFFFF" w:themeColor="background1"/>
          <w:lang w:eastAsia="en-US" w:bidi="ar-SA"/>
        </w:rPr>
        <w:t>Tarif réduit 7€</w:t>
      </w:r>
      <w:bookmarkStart w:id="0" w:name="_GoBack"/>
      <w:bookmarkEnd w:id="0"/>
    </w:p>
    <w:p w:rsidR="00363A52" w:rsidRPr="007C07EB" w:rsidRDefault="00363A52" w:rsidP="00363A52">
      <w:pPr>
        <w:widowControl/>
        <w:suppressAutoHyphens w:val="0"/>
        <w:spacing w:after="160" w:line="259" w:lineRule="auto"/>
        <w:textAlignment w:val="auto"/>
        <w:rPr>
          <w:rFonts w:eastAsiaTheme="minorHAnsi" w:cs="Times New Roman"/>
          <w:color w:val="FFFFFF" w:themeColor="background1"/>
          <w:lang w:eastAsia="en-US" w:bidi="ar-SA"/>
        </w:rPr>
      </w:pPr>
    </w:p>
    <w:p w:rsidR="00363A52" w:rsidRPr="007C07EB" w:rsidRDefault="00363A52" w:rsidP="00363A52">
      <w:pPr>
        <w:widowControl/>
        <w:suppressAutoHyphens w:val="0"/>
        <w:spacing w:after="16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*Mercredi 14 décembre 2022</w:t>
      </w:r>
      <w:r w:rsidR="00272BA9" w:rsidRPr="007C07EB">
        <w:rPr>
          <w:rFonts w:eastAsiaTheme="minorHAnsi" w:cs="Times New Roman"/>
          <w:b/>
          <w:color w:val="FFFFFF" w:themeColor="background1"/>
          <w:lang w:eastAsia="en-US" w:bidi="ar-SA"/>
        </w:rPr>
        <w:t xml:space="preserve"> - </w:t>
      </w:r>
      <w:r w:rsidRPr="007C07EB">
        <w:rPr>
          <w:rFonts w:eastAsiaTheme="minorHAnsi" w:cs="Times New Roman"/>
          <w:b/>
          <w:i/>
          <w:color w:val="FFFFFF" w:themeColor="background1"/>
          <w:lang w:eastAsia="en-US" w:bidi="ar-SA"/>
        </w:rPr>
        <w:t xml:space="preserve">La Bible en image - </w:t>
      </w:r>
      <w:r w:rsidRPr="007C07EB">
        <w:rPr>
          <w:rFonts w:eastAsiaTheme="minorHAnsi" w:cs="Times New Roman"/>
          <w:b/>
          <w:color w:val="FFFFFF" w:themeColor="background1"/>
          <w:lang w:eastAsia="en-US" w:bidi="ar-SA"/>
        </w:rPr>
        <w:t>collections permanentes</w:t>
      </w:r>
    </w:p>
    <w:p w:rsidR="00363A52" w:rsidRPr="007C07EB" w:rsidRDefault="00363A52" w:rsidP="00363A52">
      <w:pPr>
        <w:widowControl/>
        <w:suppressAutoHyphens w:val="0"/>
        <w:spacing w:after="0" w:line="240" w:lineRule="auto"/>
        <w:textAlignment w:val="auto"/>
        <w:rPr>
          <w:rFonts w:eastAsia="Calibri" w:cs="Times New Roman"/>
          <w:color w:val="FFFFFF" w:themeColor="background1"/>
          <w:lang w:eastAsia="en-US" w:bidi="ar-SA"/>
        </w:rPr>
      </w:pPr>
      <w:r w:rsidRPr="007C07EB">
        <w:rPr>
          <w:rFonts w:eastAsia="Calibri" w:cs="Times New Roman"/>
          <w:color w:val="FFFFFF" w:themeColor="background1"/>
          <w:lang w:eastAsia="en-US" w:bidi="ar-SA"/>
        </w:rPr>
        <w:t>La Bible est une source d’inspiration majeure et inépuisable pour les artistes. Le musée Fabre possède de</w:t>
      </w:r>
      <w:r w:rsidR="00E500BC" w:rsidRPr="007C07EB">
        <w:rPr>
          <w:rFonts w:eastAsia="Calibri" w:cs="Times New Roman"/>
          <w:color w:val="FFFFFF" w:themeColor="background1"/>
          <w:lang w:eastAsia="en-US" w:bidi="ar-SA"/>
        </w:rPr>
        <w:t xml:space="preserve"> beaux exemples de</w:t>
      </w:r>
      <w:r w:rsidRPr="007C07EB">
        <w:rPr>
          <w:rFonts w:eastAsia="Calibri" w:cs="Times New Roman"/>
          <w:color w:val="FFFFFF" w:themeColor="background1"/>
          <w:lang w:eastAsia="en-US" w:bidi="ar-SA"/>
        </w:rPr>
        <w:t xml:space="preserve"> peintures illustrant des scènes de l’Ancien Testament et aussi celles représentant la vie de Jésus Christ. Cette visite sera l’occasion de présenter ces chefs d’œuvres connus mais aussi de découvrir de nouvelles acquisitions. </w:t>
      </w:r>
    </w:p>
    <w:p w:rsidR="00363A52" w:rsidRPr="007C07EB" w:rsidRDefault="00363A52" w:rsidP="00363A52">
      <w:pPr>
        <w:widowControl/>
        <w:suppressAutoHyphens w:val="0"/>
        <w:spacing w:after="16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Tarif réduit 7€</w:t>
      </w:r>
    </w:p>
    <w:p w:rsidR="00363A52" w:rsidRPr="007C07EB" w:rsidRDefault="00363A52" w:rsidP="00363A52">
      <w:pPr>
        <w:widowControl/>
        <w:suppressAutoHyphens w:val="0"/>
        <w:spacing w:after="160" w:line="259" w:lineRule="auto"/>
        <w:textAlignment w:val="auto"/>
        <w:rPr>
          <w:rFonts w:eastAsiaTheme="minorHAnsi" w:cs="Times New Roman"/>
          <w:color w:val="FFFFFF" w:themeColor="background1"/>
          <w:lang w:eastAsia="en-US" w:bidi="ar-SA"/>
        </w:rPr>
      </w:pPr>
    </w:p>
    <w:p w:rsidR="00363A52" w:rsidRPr="007C07EB" w:rsidRDefault="00363A52" w:rsidP="00363A52">
      <w:pPr>
        <w:widowControl/>
        <w:suppressAutoHyphens w:val="0"/>
        <w:spacing w:after="16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w:t>
      </w:r>
      <w:r w:rsidR="00272BA9" w:rsidRPr="007C07EB">
        <w:rPr>
          <w:rFonts w:eastAsiaTheme="minorHAnsi" w:cs="Times New Roman"/>
          <w:b/>
          <w:color w:val="FFFFFF" w:themeColor="background1"/>
          <w:lang w:eastAsia="en-US" w:bidi="ar-SA"/>
        </w:rPr>
        <w:t xml:space="preserve">Samedi 4 février 2023 - </w:t>
      </w:r>
      <w:r w:rsidR="00272BA9" w:rsidRPr="007C07EB">
        <w:rPr>
          <w:rFonts w:eastAsiaTheme="minorHAnsi" w:cs="Times New Roman"/>
          <w:b/>
          <w:i/>
          <w:color w:val="FFFFFF" w:themeColor="background1"/>
          <w:lang w:eastAsia="en-US" w:bidi="ar-SA"/>
        </w:rPr>
        <w:t>Djamel Tatah, le théâtre du silence</w:t>
      </w:r>
      <w:r w:rsidR="00272BA9" w:rsidRPr="007C07EB">
        <w:rPr>
          <w:rFonts w:eastAsiaTheme="minorHAnsi" w:cs="Times New Roman"/>
          <w:b/>
          <w:color w:val="FFFFFF" w:themeColor="background1"/>
          <w:lang w:eastAsia="en-US" w:bidi="ar-SA"/>
        </w:rPr>
        <w:t xml:space="preserve"> </w:t>
      </w:r>
      <w:r w:rsidRPr="007C07EB">
        <w:rPr>
          <w:rFonts w:eastAsiaTheme="minorHAnsi" w:cs="Times New Roman"/>
          <w:b/>
          <w:color w:val="FFFFFF" w:themeColor="background1"/>
          <w:lang w:eastAsia="en-US" w:bidi="ar-SA"/>
        </w:rPr>
        <w:t>- exposition temporaire</w:t>
      </w:r>
    </w:p>
    <w:p w:rsidR="00363A52" w:rsidRPr="007C07EB" w:rsidRDefault="00363A52" w:rsidP="00272BA9">
      <w:pPr>
        <w:widowControl/>
        <w:suppressAutoHyphens w:val="0"/>
        <w:spacing w:after="0" w:line="259" w:lineRule="auto"/>
        <w:textAlignment w:val="auto"/>
        <w:rPr>
          <w:rFonts w:eastAsiaTheme="minorHAnsi" w:cs="Times New Roman"/>
          <w:color w:val="FFFFFF" w:themeColor="background1"/>
          <w:lang w:eastAsia="en-US" w:bidi="ar-SA"/>
        </w:rPr>
      </w:pPr>
      <w:r w:rsidRPr="007C07EB">
        <w:rPr>
          <w:rFonts w:eastAsiaTheme="minorHAnsi" w:cs="Times New Roman"/>
          <w:color w:val="FFFFFF" w:themeColor="background1"/>
          <w:lang w:eastAsia="en-US" w:bidi="ar-SA"/>
        </w:rPr>
        <w:t>Nous vous proposons une visite de l’exposition temporaire « Djamel Tatah, le théâtre du silence ». Partagez l’univers de cet artiste contemporain qui place la figure humaine au centre de sa création. Avec de grands aplats de couleur, il pose ses silhouettes sur des formats monumentaux qui donnent à sa peinture un caractère monumental et mystérieux.</w:t>
      </w:r>
    </w:p>
    <w:p w:rsidR="00363A52" w:rsidRPr="007C07EB" w:rsidRDefault="00363A52" w:rsidP="00272BA9">
      <w:pPr>
        <w:widowControl/>
        <w:suppressAutoHyphens w:val="0"/>
        <w:spacing w:after="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Tarif réduit 10,50 €</w:t>
      </w:r>
    </w:p>
    <w:p w:rsidR="00363A52" w:rsidRPr="007C07EB" w:rsidRDefault="00363A52" w:rsidP="00363A52">
      <w:pPr>
        <w:widowControl/>
        <w:suppressAutoHyphens w:val="0"/>
        <w:spacing w:after="160" w:line="259" w:lineRule="auto"/>
        <w:textAlignment w:val="auto"/>
        <w:rPr>
          <w:rFonts w:eastAsiaTheme="minorHAnsi" w:cs="Times New Roman"/>
          <w:color w:val="FFFFFF" w:themeColor="background1"/>
          <w:lang w:eastAsia="en-US" w:bidi="ar-SA"/>
        </w:rPr>
      </w:pPr>
    </w:p>
    <w:p w:rsidR="00363A52" w:rsidRPr="007C07EB" w:rsidRDefault="00363A52" w:rsidP="00363A52">
      <w:pPr>
        <w:widowControl/>
        <w:suppressAutoHyphens w:val="0"/>
        <w:spacing w:after="16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 xml:space="preserve">*Mercredi 5 avril 2023 </w:t>
      </w:r>
      <w:r w:rsidR="00272BA9" w:rsidRPr="007C07EB">
        <w:rPr>
          <w:rFonts w:eastAsiaTheme="minorHAnsi" w:cs="Times New Roman"/>
          <w:b/>
          <w:color w:val="FFFFFF" w:themeColor="background1"/>
          <w:lang w:eastAsia="en-US" w:bidi="ar-SA"/>
        </w:rPr>
        <w:t>-</w:t>
      </w:r>
      <w:r w:rsidRPr="007C07EB">
        <w:rPr>
          <w:rFonts w:eastAsiaTheme="minorHAnsi" w:cs="Times New Roman"/>
          <w:b/>
          <w:color w:val="FFFFFF" w:themeColor="background1"/>
          <w:lang w:eastAsia="en-US" w:bidi="ar-SA"/>
        </w:rPr>
        <w:t xml:space="preserve"> </w:t>
      </w:r>
      <w:r w:rsidRPr="007C07EB">
        <w:rPr>
          <w:rFonts w:eastAsiaTheme="minorHAnsi" w:cs="Times New Roman"/>
          <w:b/>
          <w:i/>
          <w:color w:val="FFFFFF" w:themeColor="background1"/>
          <w:lang w:eastAsia="en-US" w:bidi="ar-SA"/>
        </w:rPr>
        <w:t>La déesse Vénus vue par les artistes</w:t>
      </w:r>
      <w:r w:rsidR="00272BA9" w:rsidRPr="007C07EB">
        <w:rPr>
          <w:rFonts w:eastAsiaTheme="minorHAnsi" w:cs="Times New Roman"/>
          <w:b/>
          <w:i/>
          <w:color w:val="FFFFFF" w:themeColor="background1"/>
          <w:lang w:eastAsia="en-US" w:bidi="ar-SA"/>
        </w:rPr>
        <w:t xml:space="preserve"> </w:t>
      </w:r>
      <w:r w:rsidR="00272BA9" w:rsidRPr="007C07EB">
        <w:rPr>
          <w:rFonts w:eastAsiaTheme="minorHAnsi" w:cs="Times New Roman"/>
          <w:b/>
          <w:color w:val="FFFFFF" w:themeColor="background1"/>
          <w:lang w:eastAsia="en-US" w:bidi="ar-SA"/>
        </w:rPr>
        <w:t>-</w:t>
      </w:r>
      <w:r w:rsidR="00272BA9" w:rsidRPr="007C07EB">
        <w:rPr>
          <w:rFonts w:eastAsiaTheme="minorHAnsi" w:cs="Times New Roman"/>
          <w:b/>
          <w:i/>
          <w:color w:val="FFFFFF" w:themeColor="background1"/>
          <w:lang w:eastAsia="en-US" w:bidi="ar-SA"/>
        </w:rPr>
        <w:t xml:space="preserve"> </w:t>
      </w:r>
      <w:r w:rsidR="00272BA9" w:rsidRPr="007C07EB">
        <w:rPr>
          <w:rFonts w:eastAsiaTheme="minorHAnsi" w:cs="Times New Roman"/>
          <w:b/>
          <w:color w:val="FFFFFF" w:themeColor="background1"/>
          <w:lang w:eastAsia="en-US" w:bidi="ar-SA"/>
        </w:rPr>
        <w:t>collections permanentes</w:t>
      </w:r>
    </w:p>
    <w:p w:rsidR="00363A52" w:rsidRPr="007C07EB" w:rsidRDefault="00363A52" w:rsidP="00272BA9">
      <w:pPr>
        <w:widowControl/>
        <w:suppressAutoHyphens w:val="0"/>
        <w:spacing w:after="0" w:line="259" w:lineRule="auto"/>
        <w:textAlignment w:val="auto"/>
        <w:rPr>
          <w:rFonts w:eastAsiaTheme="minorHAnsi" w:cs="Times New Roman"/>
          <w:color w:val="FFFFFF" w:themeColor="background1"/>
          <w:lang w:eastAsia="en-US" w:bidi="ar-SA"/>
        </w:rPr>
      </w:pPr>
      <w:r w:rsidRPr="007C07EB">
        <w:rPr>
          <w:rFonts w:eastAsiaTheme="minorHAnsi" w:cs="Times New Roman"/>
          <w:color w:val="FFFFFF" w:themeColor="background1"/>
          <w:lang w:eastAsia="en-US" w:bidi="ar-SA"/>
        </w:rPr>
        <w:t xml:space="preserve">Dans les mythologies grecques et romaine, Vénus, ou Aphrodite, est la déesse de l'amour, du sexe, de la beauté et de la fertilité. Les collections du musée Fabre illustrent les différentes facettes de </w:t>
      </w:r>
      <w:r w:rsidR="00E500BC" w:rsidRPr="007C07EB">
        <w:rPr>
          <w:rFonts w:eastAsiaTheme="minorHAnsi" w:cs="Times New Roman"/>
          <w:color w:val="FFFFFF" w:themeColor="background1"/>
          <w:lang w:eastAsia="en-US" w:bidi="ar-SA"/>
        </w:rPr>
        <w:t>cette</w:t>
      </w:r>
      <w:r w:rsidRPr="007C07EB">
        <w:rPr>
          <w:rFonts w:eastAsiaTheme="minorHAnsi" w:cs="Times New Roman"/>
          <w:color w:val="FFFFFF" w:themeColor="background1"/>
          <w:lang w:eastAsia="en-US" w:bidi="ar-SA"/>
        </w:rPr>
        <w:t xml:space="preserve"> déesse. Nous découvrirons donc ses amours, ses pouvoirs et sa beauté légendaire.</w:t>
      </w:r>
    </w:p>
    <w:p w:rsidR="00363A52" w:rsidRPr="007C07EB" w:rsidRDefault="00363A52" w:rsidP="00272BA9">
      <w:pPr>
        <w:widowControl/>
        <w:suppressAutoHyphens w:val="0"/>
        <w:spacing w:after="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Tarif réduit 7€</w:t>
      </w:r>
    </w:p>
    <w:p w:rsidR="00363A52" w:rsidRPr="007C07EB" w:rsidRDefault="00363A52" w:rsidP="00363A52">
      <w:pPr>
        <w:widowControl/>
        <w:suppressAutoHyphens w:val="0"/>
        <w:spacing w:after="160" w:line="259" w:lineRule="auto"/>
        <w:textAlignment w:val="auto"/>
        <w:rPr>
          <w:rFonts w:eastAsiaTheme="minorHAnsi" w:cs="Times New Roman"/>
          <w:color w:val="FFFFFF" w:themeColor="background1"/>
          <w:lang w:eastAsia="en-US" w:bidi="ar-SA"/>
        </w:rPr>
      </w:pPr>
    </w:p>
    <w:p w:rsidR="00363A52" w:rsidRPr="007C07EB" w:rsidRDefault="00363A52" w:rsidP="00363A52">
      <w:pPr>
        <w:widowControl/>
        <w:suppressAutoHyphens w:val="0"/>
        <w:spacing w:after="160" w:line="259" w:lineRule="auto"/>
        <w:textAlignment w:val="auto"/>
        <w:rPr>
          <w:rFonts w:eastAsiaTheme="minorHAnsi" w:cs="Times New Roman"/>
          <w:b/>
          <w:color w:val="FFFFFF" w:themeColor="background1"/>
          <w:lang w:eastAsia="en-US" w:bidi="ar-SA"/>
        </w:rPr>
      </w:pPr>
      <w:r w:rsidRPr="007C07EB">
        <w:rPr>
          <w:rFonts w:eastAsiaTheme="minorHAnsi" w:cs="Times New Roman"/>
          <w:b/>
          <w:color w:val="FFFFFF" w:themeColor="background1"/>
          <w:lang w:eastAsia="en-US" w:bidi="ar-SA"/>
        </w:rPr>
        <w:t>*Samedi 24 juin 2023</w:t>
      </w:r>
      <w:r w:rsidR="00C60384" w:rsidRPr="007C07EB">
        <w:rPr>
          <w:rFonts w:eastAsiaTheme="minorHAnsi" w:cs="Times New Roman"/>
          <w:b/>
          <w:color w:val="FFFFFF" w:themeColor="background1"/>
          <w:lang w:eastAsia="en-US" w:bidi="ar-SA"/>
        </w:rPr>
        <w:t xml:space="preserve"> </w:t>
      </w:r>
      <w:r w:rsidR="00272BA9" w:rsidRPr="007C07EB">
        <w:rPr>
          <w:rFonts w:eastAsiaTheme="minorHAnsi" w:cs="Times New Roman"/>
          <w:b/>
          <w:color w:val="FFFFFF" w:themeColor="background1"/>
          <w:lang w:eastAsia="en-US" w:bidi="ar-SA"/>
        </w:rPr>
        <w:t xml:space="preserve">- </w:t>
      </w:r>
      <w:r w:rsidRPr="007C07EB">
        <w:rPr>
          <w:rFonts w:eastAsiaTheme="minorHAnsi" w:cs="Times New Roman"/>
          <w:b/>
          <w:i/>
          <w:color w:val="FFFFFF" w:themeColor="background1"/>
          <w:lang w:eastAsia="en-US" w:bidi="ar-SA"/>
        </w:rPr>
        <w:t>Alfred Bruyas, collectionneur et mécène</w:t>
      </w:r>
      <w:r w:rsidR="00272BA9" w:rsidRPr="007C07EB">
        <w:rPr>
          <w:rFonts w:eastAsiaTheme="minorHAnsi" w:cs="Times New Roman"/>
          <w:b/>
          <w:color w:val="FFFFFF" w:themeColor="background1"/>
          <w:lang w:eastAsia="en-US" w:bidi="ar-SA"/>
        </w:rPr>
        <w:t xml:space="preserve"> - collections permanentes</w:t>
      </w:r>
    </w:p>
    <w:p w:rsidR="00363A52" w:rsidRPr="007C07EB" w:rsidRDefault="00363A52" w:rsidP="00272BA9">
      <w:pPr>
        <w:widowControl/>
        <w:suppressAutoHyphens w:val="0"/>
        <w:spacing w:after="0" w:line="259" w:lineRule="auto"/>
        <w:textAlignment w:val="auto"/>
        <w:rPr>
          <w:rFonts w:eastAsiaTheme="minorHAnsi" w:cs="Times New Roman"/>
          <w:color w:val="FFFFFF" w:themeColor="background1"/>
          <w:lang w:eastAsia="en-US" w:bidi="ar-SA"/>
        </w:rPr>
      </w:pPr>
      <w:r w:rsidRPr="007C07EB">
        <w:rPr>
          <w:rFonts w:eastAsiaTheme="minorHAnsi" w:cs="Times New Roman"/>
          <w:color w:val="FFFFFF" w:themeColor="background1"/>
          <w:lang w:eastAsia="en-US" w:bidi="ar-SA"/>
        </w:rPr>
        <w:lastRenderedPageBreak/>
        <w:t xml:space="preserve">Fils de grands bourgeois </w:t>
      </w:r>
      <w:r w:rsidR="00E500BC" w:rsidRPr="007C07EB">
        <w:rPr>
          <w:rFonts w:eastAsiaTheme="minorHAnsi" w:cs="Times New Roman"/>
          <w:color w:val="FFFFFF" w:themeColor="background1"/>
          <w:lang w:eastAsia="en-US" w:bidi="ar-SA"/>
        </w:rPr>
        <w:t>montpelliérains</w:t>
      </w:r>
      <w:r w:rsidRPr="007C07EB">
        <w:rPr>
          <w:rFonts w:eastAsiaTheme="minorHAnsi" w:cs="Times New Roman"/>
          <w:color w:val="FFFFFF" w:themeColor="background1"/>
          <w:lang w:eastAsia="en-US" w:bidi="ar-SA"/>
        </w:rPr>
        <w:t xml:space="preserve"> et après de courtes études d’art à Montpellier puis un voyage décisif en Italie en 1846, Alfred Bruyas commence une vie de collectionneur d’art. Il achète à des marchands et auprès d’artistes qui devienne alors ses amis : Delacroix, Courbet, Cabanel, Géricault, Corot comptent parmi eux. L’année 2021 marque le bicentenaire de ce grand donateur du musée Fabre. Il fit entrer l’art modern</w:t>
      </w:r>
      <w:r w:rsidR="00E500BC" w:rsidRPr="007C07EB">
        <w:rPr>
          <w:rFonts w:eastAsiaTheme="minorHAnsi" w:cs="Times New Roman"/>
          <w:color w:val="FFFFFF" w:themeColor="background1"/>
          <w:lang w:eastAsia="en-US" w:bidi="ar-SA"/>
        </w:rPr>
        <w:t>e dans les collections du musée</w:t>
      </w:r>
      <w:r w:rsidRPr="007C07EB">
        <w:rPr>
          <w:rFonts w:eastAsiaTheme="minorHAnsi" w:cs="Times New Roman"/>
          <w:color w:val="FFFFFF" w:themeColor="background1"/>
          <w:lang w:eastAsia="en-US" w:bidi="ar-SA"/>
        </w:rPr>
        <w:t xml:space="preserve"> en offrant notamment deux peintures iconiques, </w:t>
      </w:r>
      <w:r w:rsidR="00E500BC" w:rsidRPr="007C07EB">
        <w:rPr>
          <w:rFonts w:eastAsiaTheme="minorHAnsi" w:cs="Times New Roman"/>
          <w:color w:val="FFFFFF" w:themeColor="background1"/>
          <w:lang w:eastAsia="en-US" w:bidi="ar-SA"/>
        </w:rPr>
        <w:t xml:space="preserve">véritables </w:t>
      </w:r>
      <w:r w:rsidRPr="007C07EB">
        <w:rPr>
          <w:rFonts w:eastAsiaTheme="minorHAnsi" w:cs="Times New Roman"/>
          <w:color w:val="FFFFFF" w:themeColor="background1"/>
          <w:lang w:eastAsia="en-US" w:bidi="ar-SA"/>
        </w:rPr>
        <w:t>manifestes du réalisme : Les Baigneuses et La Rencontre de Gustave Courbet.</w:t>
      </w:r>
    </w:p>
    <w:p w:rsidR="00363A52" w:rsidRPr="007C07EB" w:rsidRDefault="00363A52" w:rsidP="00E500BC">
      <w:pPr>
        <w:widowControl/>
        <w:suppressAutoHyphens w:val="0"/>
        <w:spacing w:after="0" w:line="259" w:lineRule="auto"/>
        <w:textAlignment w:val="auto"/>
        <w:rPr>
          <w:rFonts w:cs="Times New Roman"/>
          <w:b/>
          <w:color w:val="FFFFFF" w:themeColor="background1"/>
        </w:rPr>
      </w:pPr>
      <w:r w:rsidRPr="007C07EB">
        <w:rPr>
          <w:rFonts w:eastAsiaTheme="minorHAnsi" w:cs="Times New Roman"/>
          <w:b/>
          <w:color w:val="FFFFFF" w:themeColor="background1"/>
          <w:lang w:eastAsia="en-US" w:bidi="ar-SA"/>
        </w:rPr>
        <w:t>Tarif réduit 7€</w:t>
      </w:r>
    </w:p>
    <w:sectPr w:rsidR="00363A52" w:rsidRPr="007C07EB">
      <w:pgSz w:w="11906" w:h="16838"/>
      <w:pgMar w:top="567" w:right="1133" w:bottom="567" w:left="993"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cofont Vera Sans">
    <w:altName w:val="DejaVu Sans"/>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3706"/>
    <w:multiLevelType w:val="hybridMultilevel"/>
    <w:tmpl w:val="A7EEDBBE"/>
    <w:lvl w:ilvl="0" w:tplc="6D5AB7DA">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9091C"/>
    <w:multiLevelType w:val="hybridMultilevel"/>
    <w:tmpl w:val="F262478A"/>
    <w:lvl w:ilvl="0" w:tplc="6B0644E2">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2F1528"/>
    <w:multiLevelType w:val="hybridMultilevel"/>
    <w:tmpl w:val="096CE728"/>
    <w:lvl w:ilvl="0" w:tplc="0EFC1C68">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5819D2"/>
    <w:multiLevelType w:val="hybridMultilevel"/>
    <w:tmpl w:val="8680457E"/>
    <w:lvl w:ilvl="0" w:tplc="0464D86E">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D314CC"/>
    <w:multiLevelType w:val="hybridMultilevel"/>
    <w:tmpl w:val="492C879C"/>
    <w:lvl w:ilvl="0" w:tplc="01821CB8">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710F8F"/>
    <w:multiLevelType w:val="hybridMultilevel"/>
    <w:tmpl w:val="D5DE44AA"/>
    <w:lvl w:ilvl="0" w:tplc="598CDFE4">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B44E40"/>
    <w:multiLevelType w:val="hybridMultilevel"/>
    <w:tmpl w:val="07F210BA"/>
    <w:lvl w:ilvl="0" w:tplc="DC02C396">
      <w:numFmt w:val="bullet"/>
      <w:lvlText w:val=""/>
      <w:lvlJc w:val="left"/>
      <w:pPr>
        <w:ind w:left="720" w:hanging="360"/>
      </w:pPr>
      <w:rPr>
        <w:rFonts w:ascii="Symbol" w:eastAsia="SimSu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2A"/>
    <w:rsid w:val="00014A66"/>
    <w:rsid w:val="00042725"/>
    <w:rsid w:val="000B4F3D"/>
    <w:rsid w:val="000C3891"/>
    <w:rsid w:val="00113C04"/>
    <w:rsid w:val="001A660F"/>
    <w:rsid w:val="001B583F"/>
    <w:rsid w:val="00260B8F"/>
    <w:rsid w:val="00260DD2"/>
    <w:rsid w:val="00272BA9"/>
    <w:rsid w:val="002868C9"/>
    <w:rsid w:val="00327DDF"/>
    <w:rsid w:val="00337E8E"/>
    <w:rsid w:val="00360A1B"/>
    <w:rsid w:val="00363A52"/>
    <w:rsid w:val="003B0913"/>
    <w:rsid w:val="003B61AE"/>
    <w:rsid w:val="003F41B3"/>
    <w:rsid w:val="00421132"/>
    <w:rsid w:val="0042658A"/>
    <w:rsid w:val="00463B69"/>
    <w:rsid w:val="00491A99"/>
    <w:rsid w:val="00503E2C"/>
    <w:rsid w:val="006748BC"/>
    <w:rsid w:val="0071674D"/>
    <w:rsid w:val="007C07EB"/>
    <w:rsid w:val="00881155"/>
    <w:rsid w:val="008910D7"/>
    <w:rsid w:val="008D41DB"/>
    <w:rsid w:val="009352C3"/>
    <w:rsid w:val="009B2B2E"/>
    <w:rsid w:val="009D5E73"/>
    <w:rsid w:val="00A667C1"/>
    <w:rsid w:val="00A913B5"/>
    <w:rsid w:val="00AC08B6"/>
    <w:rsid w:val="00AE532A"/>
    <w:rsid w:val="00AE5A5B"/>
    <w:rsid w:val="00BA5F22"/>
    <w:rsid w:val="00BC4C32"/>
    <w:rsid w:val="00C011F1"/>
    <w:rsid w:val="00C60384"/>
    <w:rsid w:val="00C77576"/>
    <w:rsid w:val="00C86991"/>
    <w:rsid w:val="00CA0133"/>
    <w:rsid w:val="00CB6FD1"/>
    <w:rsid w:val="00D00991"/>
    <w:rsid w:val="00D42A55"/>
    <w:rsid w:val="00E500BC"/>
    <w:rsid w:val="00EE3652"/>
    <w:rsid w:val="00F111DE"/>
    <w:rsid w:val="00F348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3]"/>
    </o:shapedefaults>
    <o:shapelayout v:ext="edit">
      <o:idmap v:ext="edit" data="1"/>
    </o:shapelayout>
  </w:shapeDefaults>
  <w:decimalSymbol w:val=","/>
  <w:listSeparator w:val=";"/>
  <w14:docId w14:val="5ABEC7FD"/>
  <w15:docId w15:val="{F12482DA-B99D-44A9-8746-DEA06E2B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spacing w:after="200" w:line="276" w:lineRule="auto"/>
      <w:textAlignment w:val="baseline"/>
    </w:pPr>
    <w:rPr>
      <w:rFonts w:ascii="Times New Roman" w:eastAsia="SimSun" w:hAnsi="Times New Roman" w:cs="Mangal"/>
      <w:color w:val="00000A"/>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FF"/>
      <w:u w:val="single"/>
    </w:rPr>
  </w:style>
  <w:style w:type="character" w:customStyle="1" w:styleId="TextedebullesCar">
    <w:name w:val="Texte de bulles Car"/>
    <w:basedOn w:val="Policepardfaut"/>
    <w:rPr>
      <w:rFonts w:ascii="Segoe UI" w:hAnsi="Segoe UI" w:cs="Segoe UI"/>
      <w:sz w:val="18"/>
      <w:szCs w:val="18"/>
      <w:lang w:eastAsia="en-US"/>
    </w:rPr>
  </w:style>
  <w:style w:type="character" w:customStyle="1" w:styleId="object">
    <w:name w:val="object"/>
    <w:basedOn w:val="Policepardfaut"/>
  </w:style>
  <w:style w:type="character" w:styleId="Accentuation">
    <w:name w:val="Emphasis"/>
    <w:basedOn w:val="Policepardfaut"/>
    <w:rPr>
      <w:i/>
      <w:iCs/>
    </w:rPr>
  </w:style>
  <w:style w:type="character" w:customStyle="1" w:styleId="ListLabel1">
    <w:name w:val="ListLabel 1"/>
    <w:rPr>
      <w:rFonts w:eastAsia="SimSun" w:cs="Mangal"/>
      <w:sz w:val="20"/>
    </w:rPr>
  </w:style>
  <w:style w:type="character" w:customStyle="1" w:styleId="ListLabel2">
    <w:name w:val="ListLabel 2"/>
    <w:rPr>
      <w:rFonts w:cs="Courier New"/>
    </w:rPr>
  </w:style>
  <w:style w:type="paragraph" w:styleId="Titre">
    <w:name w:val="Title"/>
    <w:basedOn w:val="Normal"/>
    <w:next w:val="Corpsdetexte"/>
    <w:pPr>
      <w:keepNext/>
      <w:spacing w:before="240" w:after="120"/>
    </w:pPr>
    <w:rPr>
      <w:rFonts w:ascii="Arial" w:eastAsia="Microsoft YaHei" w:hAnsi="Arial"/>
      <w:sz w:val="28"/>
      <w:szCs w:val="28"/>
    </w:rPr>
  </w:style>
  <w:style w:type="paragraph" w:styleId="Corpsdetexte">
    <w:name w:val="Body Text"/>
    <w:basedOn w:val="Normal"/>
    <w:link w:val="CorpsdetexteCar"/>
    <w:pPr>
      <w:spacing w:after="120" w:line="100" w:lineRule="atLeast"/>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itreprincipal">
    <w:name w:val="Titre principal"/>
    <w:basedOn w:val="Normal"/>
    <w:pPr>
      <w:keepNext/>
      <w:spacing w:before="240" w:after="120"/>
    </w:pPr>
    <w:rPr>
      <w:rFonts w:ascii="Arial" w:eastAsia="Microsoft YaHei" w:hAnsi="Arial"/>
      <w:sz w:val="28"/>
      <w:szCs w:val="28"/>
    </w:rPr>
  </w:style>
  <w:style w:type="paragraph" w:styleId="Sansinterligne">
    <w:name w:val="No Spacing"/>
    <w:pPr>
      <w:suppressAutoHyphens/>
      <w:spacing w:line="256" w:lineRule="auto"/>
    </w:pPr>
    <w:rPr>
      <w:rFonts w:ascii="Ecofont Vera Sans" w:eastAsia="Times New Roman" w:hAnsi="Ecofont Vera Sans" w:cs="Times New Roman"/>
      <w:color w:val="00000A"/>
      <w:lang w:eastAsia="en-US"/>
    </w:rPr>
  </w:style>
  <w:style w:type="paragraph" w:styleId="Textedebulles">
    <w:name w:val="Balloon Text"/>
    <w:basedOn w:val="Normal"/>
    <w:pPr>
      <w:spacing w:after="0" w:line="100" w:lineRule="atLeast"/>
    </w:pPr>
    <w:rPr>
      <w:rFonts w:ascii="Segoe UI" w:hAnsi="Segoe UI" w:cs="Segoe UI"/>
      <w:sz w:val="18"/>
      <w:szCs w:val="18"/>
    </w:rPr>
  </w:style>
  <w:style w:type="paragraph" w:styleId="NormalWeb">
    <w:name w:val="Normal (Web)"/>
    <w:basedOn w:val="Normal"/>
    <w:pPr>
      <w:spacing w:before="28" w:after="28" w:line="100" w:lineRule="atLeast"/>
    </w:pPr>
    <w:rPr>
      <w:rFonts w:eastAsia="Times New Roman"/>
      <w:lang w:eastAsia="fr-FR"/>
    </w:rPr>
  </w:style>
  <w:style w:type="character" w:styleId="Lienhypertexte">
    <w:name w:val="Hyperlink"/>
    <w:basedOn w:val="Policepardfaut"/>
    <w:uiPriority w:val="99"/>
    <w:unhideWhenUsed/>
    <w:rsid w:val="00C77576"/>
    <w:rPr>
      <w:color w:val="0563C1" w:themeColor="hyperlink"/>
      <w:u w:val="single"/>
    </w:rPr>
  </w:style>
  <w:style w:type="character" w:customStyle="1" w:styleId="CorpsdetexteCar">
    <w:name w:val="Corps de texte Car"/>
    <w:basedOn w:val="Policepardfaut"/>
    <w:link w:val="Corpsdetexte"/>
    <w:rsid w:val="00491A99"/>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70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museefabre@montpellier3m.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2853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Visites pour les malvoyants/aveugles</vt:lpstr>
    </vt:vector>
  </TitlesOfParts>
  <Company>MMM</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Visites pour les malvoyants/aveugles</dc:title>
  <dc:creator>guides Musee Fabre</dc:creator>
  <cp:lastModifiedBy>ROQUES jean-noël</cp:lastModifiedBy>
  <cp:revision>4</cp:revision>
  <cp:lastPrinted>2017-09-06T14:18:00Z</cp:lastPrinted>
  <dcterms:created xsi:type="dcterms:W3CDTF">2022-09-13T13:40:00Z</dcterms:created>
  <dcterms:modified xsi:type="dcterms:W3CDTF">2022-09-19T07:40:00Z</dcterms:modified>
</cp:coreProperties>
</file>